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9B" w:rsidRPr="00B93A9B" w:rsidRDefault="009F74B1" w:rsidP="00B93A9B">
      <w:pPr>
        <w:rPr>
          <w:rFonts w:eastAsia="Times New Roman"/>
        </w:rPr>
      </w:pPr>
      <w:r>
        <w:rPr>
          <w:rFonts w:eastAsia="Times New Roman"/>
        </w:rPr>
        <w:t xml:space="preserve">Predigt am 19. 2. 2017 in Mainzlar </w:t>
      </w:r>
      <w:r>
        <w:rPr>
          <w:rFonts w:eastAsia="Times New Roman"/>
        </w:rPr>
        <w:br/>
      </w:r>
      <w:r>
        <w:rPr>
          <w:rFonts w:eastAsia="Times New Roman"/>
        </w:rPr>
        <w:br/>
      </w:r>
      <w:r>
        <w:rPr>
          <w:rFonts w:eastAsia="Times New Roman"/>
        </w:rPr>
        <w:t xml:space="preserve">Predigttext: </w:t>
      </w:r>
      <w:proofErr w:type="spellStart"/>
      <w:r>
        <w:rPr>
          <w:rFonts w:eastAsia="Times New Roman"/>
        </w:rPr>
        <w:t>Mk</w:t>
      </w:r>
      <w:proofErr w:type="spellEnd"/>
      <w:r>
        <w:rPr>
          <w:rFonts w:eastAsia="Times New Roman"/>
        </w:rPr>
        <w:t xml:space="preserve"> 4,26-29</w:t>
      </w:r>
      <w:r w:rsidR="00B93A9B">
        <w:rPr>
          <w:rFonts w:eastAsia="Times New Roman"/>
        </w:rPr>
        <w:br/>
      </w:r>
      <w:r w:rsidR="00B93A9B">
        <w:rPr>
          <w:rFonts w:eastAsia="Times New Roman"/>
        </w:rPr>
        <w:br/>
      </w:r>
      <w:r w:rsidR="00B93A9B" w:rsidRPr="009D54F8">
        <w:rPr>
          <w:rFonts w:eastAsia="Times New Roman"/>
          <w:i/>
        </w:rPr>
        <w:t xml:space="preserve">Und er sprach: Mit dem Reich Gottes ist es so, wie wenn ein Mensch Samen aufs Land wirft </w:t>
      </w:r>
      <w:r w:rsidR="00B93A9B" w:rsidRPr="00B93A9B">
        <w:rPr>
          <w:rFonts w:eastAsia="Times New Roman"/>
          <w:i/>
        </w:rPr>
        <w:t>und schläft und steht auf, Nacht und Tag; und der Same geht</w:t>
      </w:r>
      <w:r w:rsidR="00B93A9B" w:rsidRPr="009D54F8">
        <w:rPr>
          <w:rFonts w:eastAsia="Times New Roman"/>
          <w:i/>
        </w:rPr>
        <w:t xml:space="preserve"> auf und wächst – er weiß nicht </w:t>
      </w:r>
      <w:r w:rsidR="00B93A9B" w:rsidRPr="00B93A9B">
        <w:rPr>
          <w:rFonts w:eastAsia="Times New Roman"/>
          <w:i/>
        </w:rPr>
        <w:t xml:space="preserve">wie. </w:t>
      </w:r>
      <w:r w:rsidR="00B93A9B" w:rsidRPr="009D54F8">
        <w:rPr>
          <w:rFonts w:eastAsia="Times New Roman"/>
          <w:i/>
        </w:rPr>
        <w:t xml:space="preserve"> </w:t>
      </w:r>
      <w:r w:rsidR="00B93A9B" w:rsidRPr="00B93A9B">
        <w:rPr>
          <w:rFonts w:eastAsia="Times New Roman"/>
          <w:i/>
        </w:rPr>
        <w:t>Von selbst bringt die Erde Frucht, zuerst den Halm, dan</w:t>
      </w:r>
      <w:r w:rsidR="00B93A9B" w:rsidRPr="009D54F8">
        <w:rPr>
          <w:rFonts w:eastAsia="Times New Roman"/>
          <w:i/>
        </w:rPr>
        <w:t xml:space="preserve">ach die Ähre, danach den vollen </w:t>
      </w:r>
      <w:r w:rsidR="00B93A9B" w:rsidRPr="00B93A9B">
        <w:rPr>
          <w:rFonts w:eastAsia="Times New Roman"/>
          <w:i/>
        </w:rPr>
        <w:t xml:space="preserve">Weizen in der Ähre. Wenn aber die Frucht reif ist, so schickt </w:t>
      </w:r>
      <w:r w:rsidR="00B93A9B" w:rsidRPr="009D54F8">
        <w:rPr>
          <w:rFonts w:eastAsia="Times New Roman"/>
          <w:i/>
        </w:rPr>
        <w:t xml:space="preserve">er alsbald die Sichel hin; denn </w:t>
      </w:r>
      <w:r w:rsidR="00B93A9B" w:rsidRPr="00B93A9B">
        <w:rPr>
          <w:rFonts w:eastAsia="Times New Roman"/>
          <w:i/>
        </w:rPr>
        <w:t>die Ernte ist da.</w:t>
      </w:r>
      <w:r w:rsidR="00B93A9B" w:rsidRPr="00B93A9B">
        <w:rPr>
          <w:rFonts w:eastAsia="Times New Roman"/>
        </w:rPr>
        <w:t xml:space="preserve"> </w:t>
      </w:r>
    </w:p>
    <w:p w:rsidR="009F74B1" w:rsidRDefault="00B93A9B" w:rsidP="009F74B1">
      <w:pPr>
        <w:spacing w:after="240"/>
        <w:rPr>
          <w:rFonts w:eastAsia="Times New Roman"/>
        </w:rPr>
      </w:pPr>
      <w:bookmarkStart w:id="0" w:name="_GoBack"/>
      <w:bookmarkEnd w:id="0"/>
      <w:r>
        <w:rPr>
          <w:rFonts w:eastAsia="Times New Roman"/>
        </w:rPr>
        <w:br/>
      </w:r>
      <w:r w:rsidR="009F74B1">
        <w:rPr>
          <w:rFonts w:eastAsia="Times New Roman"/>
        </w:rPr>
        <w:br/>
        <w:t>Liebe Gemeinde,</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 xml:space="preserve">ein Mensch sät. Er hat das </w:t>
      </w:r>
      <w:proofErr w:type="gramStart"/>
      <w:r w:rsidR="009F74B1">
        <w:rPr>
          <w:rFonts w:eastAsia="Times New Roman"/>
        </w:rPr>
        <w:t>Seine</w:t>
      </w:r>
      <w:proofErr w:type="gramEnd"/>
      <w:r w:rsidR="009F74B1">
        <w:rPr>
          <w:rFonts w:eastAsia="Times New Roman"/>
        </w:rPr>
        <w:t xml:space="preserve"> getan und wartet. Schließlich kann er ernten, was er gesät hat. So einfach ist das. </w:t>
      </w:r>
      <w:r w:rsidR="009F74B1">
        <w:rPr>
          <w:rFonts w:eastAsia="Times New Roman"/>
        </w:rPr>
        <w:br/>
      </w:r>
      <w:r w:rsidR="009F74B1">
        <w:rPr>
          <w:rStyle w:val="apple-tab-span"/>
          <w:rFonts w:eastAsia="Times New Roman"/>
        </w:rPr>
        <w:tab/>
      </w:r>
      <w:r w:rsidR="009F74B1">
        <w:rPr>
          <w:rFonts w:eastAsia="Times New Roman"/>
        </w:rPr>
        <w:t>Sie finden, das klingt zu einfach? Entspricht nicht Ihren Erfahrungen? Uns anstrengen, schuften manchmal bis zum Umfallen, das können wir. Aber gelassen die Früchte unserer Arbeit abwarten - wer von uns kann das? Manche Menschen, die nach außen sehr lebenstüchtig scheinen, sind im Inneren leer, weil die Seele sich wehrt gegen das dauerhaft hohe Tempo und die ständige Überforderung.  </w:t>
      </w:r>
      <w:r w:rsidR="009F74B1">
        <w:rPr>
          <w:rFonts w:eastAsia="Times New Roman"/>
        </w:rPr>
        <w:br/>
      </w:r>
      <w:r w:rsidR="009F74B1">
        <w:rPr>
          <w:rStyle w:val="apple-tab-span"/>
          <w:rFonts w:eastAsia="Times New Roman"/>
        </w:rPr>
        <w:tab/>
      </w:r>
      <w:r w:rsidR="009F74B1">
        <w:rPr>
          <w:rFonts w:eastAsia="Times New Roman"/>
        </w:rPr>
        <w:t xml:space="preserve">Sie will ihr Recht, unsere Seele. Sie sendet Zeichen, signalisiert uns: „Ich brauche eine Pause, damit ich mich erholen kann. Tu mir etwas Gutes. Jetzt.“ Ganz einfach eigentlich. Doch es passt nicht zu unserem Bild von uns selbst, </w:t>
      </w:r>
      <w:proofErr w:type="gramStart"/>
      <w:r w:rsidR="009F74B1">
        <w:rPr>
          <w:rFonts w:eastAsia="Times New Roman"/>
        </w:rPr>
        <w:t>dass</w:t>
      </w:r>
      <w:proofErr w:type="gramEnd"/>
      <w:r w:rsidR="009F74B1">
        <w:rPr>
          <w:rFonts w:eastAsia="Times New Roman"/>
        </w:rPr>
        <w:t xml:space="preserve"> da Grenzen sind. Sondern wir meinen, dass wir noch dies und das tun müssen und dann noch jenes, damit… Ja, was eigentlich? Wir dann endlich glücklich und zufrieden leben können? Die Welt besser wird?</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 xml:space="preserve">Wer so denkt, geht davon aus, dass wir Menschen selbst das Paradies erschaffen können. Doch wir haben bei Weitem nicht alles im Griff. Wir </w:t>
      </w:r>
      <w:proofErr w:type="spellStart"/>
      <w:r w:rsidR="009F74B1">
        <w:rPr>
          <w:rFonts w:eastAsia="Times New Roman"/>
        </w:rPr>
        <w:t>säen</w:t>
      </w:r>
      <w:proofErr w:type="spellEnd"/>
      <w:r w:rsidR="009F74B1">
        <w:rPr>
          <w:rFonts w:eastAsia="Times New Roman"/>
        </w:rPr>
        <w:t>, hegen und pflegen, und dann wird es doch ganz anders.  </w:t>
      </w:r>
      <w:r w:rsidR="009F74B1">
        <w:rPr>
          <w:rFonts w:eastAsia="Times New Roman"/>
        </w:rPr>
        <w:br/>
      </w:r>
      <w:r w:rsidR="009F74B1">
        <w:rPr>
          <w:rStyle w:val="apple-tab-span"/>
          <w:rFonts w:eastAsia="Times New Roman"/>
        </w:rPr>
        <w:tab/>
      </w:r>
      <w:r w:rsidR="009F74B1">
        <w:rPr>
          <w:rFonts w:eastAsia="Times New Roman"/>
        </w:rPr>
        <w:t>Dazu kommt: Die ganze Welt ist verletzlich, gefährdet, weil auch Unkraut hochschießt - derzeit so viel wie seit vielen Jahrzehnten nicht mehr. Der privilegierte Teil der Menschheit hat den anderen zu lange ignoriert. Nun geht eine böse Saat auf. </w:t>
      </w:r>
      <w:r w:rsidR="009F74B1">
        <w:rPr>
          <w:rFonts w:eastAsia="Times New Roman"/>
        </w:rPr>
        <w:br/>
      </w:r>
      <w:r w:rsidR="009F74B1">
        <w:rPr>
          <w:rStyle w:val="apple-tab-span"/>
          <w:rFonts w:eastAsia="Times New Roman"/>
        </w:rPr>
        <w:tab/>
      </w:r>
      <w:r w:rsidR="009F74B1">
        <w:rPr>
          <w:rFonts w:eastAsia="Times New Roman"/>
        </w:rPr>
        <w:t>Zwei Dinge müssen wir beachten, wenn wir die Welt nicht denen überlassen wollen, die sie auf den Abgrund zusteuern und wenn wir im Einklang leben wollen mit uns selbst, den anderen und Gott.</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Erstens: Es ist wichtig, was wir säen. Denn entsprechend wird die Ernte aussehen. </w:t>
      </w:r>
      <w:r w:rsidR="009F74B1">
        <w:rPr>
          <w:rFonts w:eastAsia="Times New Roman"/>
        </w:rPr>
        <w:br/>
      </w:r>
      <w:r w:rsidR="009F74B1">
        <w:rPr>
          <w:rStyle w:val="apple-tab-span"/>
          <w:rFonts w:eastAsia="Times New Roman"/>
        </w:rPr>
        <w:tab/>
      </w:r>
      <w:r w:rsidR="009F74B1">
        <w:rPr>
          <w:rFonts w:eastAsia="Times New Roman"/>
        </w:rPr>
        <w:t>Derzeit wird Zwietracht gesät. Der Präsident der USA sägt an den mühsam gewachsenen internationalen Beziehungen, die den Frieden und unseren Wohlstand einigermaßen stabil halten. Sein wichtigster Berater sagt, er wolle die Demokratie abschaffen. Seine Sprecherin bezeichnet Lügen als „alternative Fakten“. Zölle, Mauern, Handelskrieg - hatten wir das nicht hinter uns gelassen? </w:t>
      </w:r>
      <w:r w:rsidR="009F74B1">
        <w:rPr>
          <w:rFonts w:eastAsia="Times New Roman"/>
        </w:rPr>
        <w:br/>
      </w:r>
      <w:r w:rsidR="009F74B1">
        <w:rPr>
          <w:rStyle w:val="apple-tab-span"/>
          <w:rFonts w:eastAsia="Times New Roman"/>
        </w:rPr>
        <w:tab/>
      </w:r>
      <w:r w:rsidR="009F74B1">
        <w:rPr>
          <w:rFonts w:eastAsia="Times New Roman"/>
        </w:rPr>
        <w:t>Leider haben wir auch unzählige Menschen hinter uns gelassen, die von der Saat der Globalisierung und dem Banken-</w:t>
      </w:r>
      <w:proofErr w:type="spellStart"/>
      <w:r w:rsidR="009F74B1">
        <w:rPr>
          <w:rFonts w:eastAsia="Times New Roman"/>
        </w:rPr>
        <w:t>Gezocke</w:t>
      </w:r>
      <w:proofErr w:type="spellEnd"/>
      <w:r w:rsidR="009F74B1">
        <w:rPr>
          <w:rFonts w:eastAsia="Times New Roman"/>
        </w:rPr>
        <w:t xml:space="preserve"> keineswegs ernten konnten, sondern in Armut und Perspektivlosigkeit versunken sind. Viele ziehen nun immer größere Kreise im Internet und schmoren genüsslich im eigenen Saft, der immer dicker und brauner wird.</w:t>
      </w:r>
      <w:r w:rsidR="009F74B1">
        <w:rPr>
          <w:rFonts w:eastAsia="Times New Roman"/>
        </w:rPr>
        <w:br/>
      </w:r>
      <w:r w:rsidR="009F74B1">
        <w:rPr>
          <w:rStyle w:val="apple-tab-span"/>
          <w:rFonts w:eastAsia="Times New Roman"/>
        </w:rPr>
        <w:tab/>
      </w:r>
      <w:r w:rsidR="009F74B1">
        <w:rPr>
          <w:rFonts w:eastAsia="Times New Roman"/>
        </w:rPr>
        <w:t xml:space="preserve">Eine solche Saat kann nicht gesegnet sein von unserem Gott, dessen Sohn sagte: „Liebe deinen Nächsten wie dich selbst.“ Die Erkenntnis wächst, dass wir diese Vielen da draußen so schnell wie möglich zurück gewinnen müssen. Wir müssen sie wieder davon überzeugen, dass Demokratie, Freiheit und Toleranz schützenswerte Errungenschaften sind, die wir mit einem grausamen Krieg bezahlt haben und die auch ihnen nützen. Sonst kann es </w:t>
      </w:r>
      <w:r w:rsidR="009F74B1">
        <w:rPr>
          <w:rFonts w:eastAsia="Times New Roman"/>
        </w:rPr>
        <w:lastRenderedPageBreak/>
        <w:t>schnell finster werden in Europa und auch hier bei uns. </w:t>
      </w:r>
      <w:r w:rsidR="009F74B1">
        <w:rPr>
          <w:rFonts w:eastAsia="Times New Roman"/>
        </w:rPr>
        <w:br/>
      </w:r>
      <w:r w:rsidR="009F74B1">
        <w:rPr>
          <w:rStyle w:val="apple-tab-span"/>
          <w:rFonts w:eastAsia="Times New Roman"/>
        </w:rPr>
        <w:tab/>
      </w:r>
      <w:r w:rsidR="009F74B1">
        <w:rPr>
          <w:rFonts w:eastAsia="Times New Roman"/>
        </w:rPr>
        <w:t>Es gibt viele hoffnungsvolle Keime. Eine Neubelebung der demokratischen Kultur wird gesät. Konzerne, Politiker und Medien erwachen aus ihrer bequemen Lethargie. Menschen schließen sich zusammen gegen den Negativ-Sog. </w:t>
      </w:r>
      <w:r w:rsidR="009F74B1">
        <w:rPr>
          <w:rFonts w:eastAsia="Times New Roman"/>
        </w:rPr>
        <w:br/>
      </w:r>
      <w:r w:rsidR="009F74B1">
        <w:rPr>
          <w:rStyle w:val="apple-tab-span"/>
          <w:rFonts w:eastAsia="Times New Roman"/>
        </w:rPr>
        <w:tab/>
      </w:r>
      <w:r w:rsidR="009F74B1">
        <w:rPr>
          <w:rFonts w:eastAsia="Times New Roman"/>
        </w:rPr>
        <w:t>Auch wir, Sie und ich müssen eine gute Saat aussäen. Schluss mit Rumnörgeln! Wir leben in einem Land, das unsere Unterstützung verdient, ja unser leidenschaftliches Votum für die Demokratie, trotz aller Probleme. Koste es was es wolle, auch Steuergelder: wir müssen diejenigen zurückholen, die meinen, zu den Verlierern zu gehören. </w:t>
      </w:r>
      <w:r w:rsidR="009F74B1">
        <w:rPr>
          <w:rFonts w:eastAsia="Times New Roman"/>
        </w:rPr>
        <w:br/>
      </w:r>
      <w:r w:rsidR="009F74B1">
        <w:rPr>
          <w:rStyle w:val="apple-tab-span"/>
          <w:rFonts w:eastAsia="Times New Roman"/>
        </w:rPr>
        <w:tab/>
      </w:r>
      <w:r w:rsidR="009F74B1">
        <w:rPr>
          <w:rFonts w:eastAsia="Times New Roman"/>
        </w:rPr>
        <w:t>Denn es steht unser aller Zukunft auf dem Spiel und die unserer Kinder. Nichts ist dringender als die Spaltung, Hetze und Kriegstreiberei zu beenden. Nichts ist wertvoller als Frieden und Gerechtigkeit. Wenn wir keine weiteren Flüchtlingswellen wollen, müssen wir Geld ausgeben, damit Menschen nicht nur im Osten, sondern auch in Afrika einigermaßen gut leben können.  </w:t>
      </w:r>
      <w:r w:rsidR="009F74B1">
        <w:rPr>
          <w:rFonts w:eastAsia="Times New Roman"/>
        </w:rPr>
        <w:br/>
      </w:r>
      <w:r w:rsidR="009F74B1">
        <w:rPr>
          <w:rStyle w:val="apple-tab-span"/>
          <w:rFonts w:eastAsia="Times New Roman"/>
        </w:rPr>
        <w:tab/>
      </w:r>
      <w:r w:rsidR="009F74B1">
        <w:rPr>
          <w:rFonts w:eastAsia="Times New Roman"/>
        </w:rPr>
        <w:t>Es ist tatsächlich ganz einfach: nur wenn wir Frieden, Freiheit und Wohlstand säen, werden wir Frieden, Freiheit und Wohlstand ernten. </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Zweitens: Gott segnet unsere gute Saat.</w:t>
      </w:r>
      <w:r w:rsidR="009F74B1">
        <w:rPr>
          <w:rFonts w:eastAsia="Times New Roman"/>
        </w:rPr>
        <w:br/>
      </w:r>
      <w:r w:rsidR="009F74B1">
        <w:rPr>
          <w:rStyle w:val="apple-tab-span"/>
          <w:rFonts w:eastAsia="Times New Roman"/>
        </w:rPr>
        <w:tab/>
      </w:r>
      <w:r w:rsidR="009F74B1">
        <w:rPr>
          <w:rFonts w:eastAsia="Times New Roman"/>
        </w:rPr>
        <w:t>Wir planen unser ganz persönliches Leben, aber das Gelingen unserer Pläne liegt oft weit außerhalb unserer Kontrolle.</w:t>
      </w:r>
      <w:r w:rsidR="009F74B1">
        <w:rPr>
          <w:rFonts w:eastAsia="Times New Roman"/>
        </w:rPr>
        <w:br/>
      </w:r>
      <w:r w:rsidR="009F74B1">
        <w:rPr>
          <w:rStyle w:val="apple-tab-span"/>
          <w:rFonts w:eastAsia="Times New Roman"/>
        </w:rPr>
        <w:tab/>
      </w:r>
      <w:r w:rsidR="009F74B1">
        <w:rPr>
          <w:rFonts w:eastAsia="Times New Roman"/>
        </w:rPr>
        <w:t>Ob jemand eine Prüfung besteht, liegt nicht nur am Lernen, sondern auch am Wohlwollen der Prüfer. Ob eine Ehe gelingt, hängt daran, dass gegenseitiges Geben und Nehmen im Alltag möglich ist. Es liegt an den Aufgaben und Kollegen, ob man sich im Beruf wohl fühlt. Was auch immer wir ihnen mitgeben - unsere Kinder sind negativen Einflüssen anderer ausgesetzt. Das Altern ist eine große Herausforderung: Rückzug und Einsamkeit oder aktiv bleiben mit anderen?</w:t>
      </w:r>
      <w:r w:rsidR="009F74B1">
        <w:rPr>
          <w:rFonts w:eastAsia="Times New Roman"/>
        </w:rPr>
        <w:br/>
      </w:r>
      <w:r w:rsidR="009F74B1">
        <w:rPr>
          <w:rStyle w:val="apple-tab-span"/>
          <w:rFonts w:eastAsia="Times New Roman"/>
        </w:rPr>
        <w:tab/>
      </w:r>
      <w:r w:rsidR="009F74B1">
        <w:rPr>
          <w:rFonts w:eastAsia="Times New Roman"/>
        </w:rPr>
        <w:t>Sie merken, worauf ich hinaus will: wir sind nicht allein in der Welt, sondern abhängig von vielen Umständen, die wir nicht beherrschen, und auch von anderen Menschen. Wenn wir aber eine Prüfung bestehen, die Ehe Freude und Halt ist, wir im Beruf Erfüllung finden, aus unseren Kindern lebenstüchtige Leute werden, wenn wir unser Alter sinnvoll gestalten können - dann spüren wir das Reich Gottes. Momente des Glücks, der tiefen Zufriedenheit. </w:t>
      </w:r>
      <w:r w:rsidR="009F74B1">
        <w:rPr>
          <w:rFonts w:eastAsia="Times New Roman"/>
        </w:rPr>
        <w:br/>
      </w:r>
      <w:r w:rsidR="009F74B1">
        <w:rPr>
          <w:rStyle w:val="apple-tab-span"/>
          <w:rFonts w:eastAsia="Times New Roman"/>
        </w:rPr>
        <w:tab/>
      </w:r>
      <w:r w:rsidR="009F74B1">
        <w:rPr>
          <w:rFonts w:eastAsia="Times New Roman"/>
        </w:rPr>
        <w:t>Unsere Saat - das Wirken Gottes - die Ernte. So geht das. Ganz einfach eigentlich. Ich tue, was ich kann, aber ich muss es nicht alleine schaffen. Da ist ein menschlicher Gott, der weiß, was hier los ist, denn er ist in der Gestalt Jesu auf meinem Weg durch meine Welt gelaufen. Er stützt mich, er hilft mir bei meiner Suche nach meinem ganz persönlichen rechten Weg. </w:t>
      </w:r>
      <w:r w:rsidR="009F74B1">
        <w:rPr>
          <w:rFonts w:eastAsia="Times New Roman"/>
        </w:rPr>
        <w:br/>
      </w:r>
      <w:r w:rsidR="009F74B1">
        <w:rPr>
          <w:rStyle w:val="apple-tab-span"/>
          <w:rFonts w:eastAsia="Times New Roman"/>
        </w:rPr>
        <w:tab/>
      </w:r>
      <w:r w:rsidR="009F74B1">
        <w:rPr>
          <w:rFonts w:eastAsia="Times New Roman"/>
        </w:rPr>
        <w:t>Zudem verordnet er mir wie ein Arzt auf dem Rezept Ruhe. Regeneration. „Du sollst den Feiertag heiligen“, sagt Gott, denn auch er ruhte aus vom Werk der Schöpfung, so erzählt es die Bibel. Die Zehn Gebote sind zwar 3000 Jahre alt, aber nicht von gestern. </w:t>
      </w:r>
      <w:r w:rsidR="009F74B1">
        <w:rPr>
          <w:rFonts w:eastAsia="Times New Roman"/>
        </w:rPr>
        <w:br/>
      </w:r>
      <w:r w:rsidR="009F74B1">
        <w:rPr>
          <w:rStyle w:val="apple-tab-span"/>
          <w:rFonts w:eastAsia="Times New Roman"/>
        </w:rPr>
        <w:tab/>
      </w:r>
      <w:r w:rsidR="009F74B1">
        <w:rPr>
          <w:rFonts w:eastAsia="Times New Roman"/>
        </w:rPr>
        <w:t>Mach jetzt mal Pause! So wie der Mensch im Bibeltext arbeitet. Dann schläft er, um am nächsten Morgen wieder frisch ans Tagewerk gehen zu können. Er wartet ab, bis seine Arbeit Früchte trägt und staunt auch gar nicht groß darüber, dass er ernten kann - obwohl er nicht versteht, wie das zugeht. </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Denn dieser Mensch hat ein Gespür für den größeren Zusammenhang - gute Aussaat, ausruhen, Gottvertrauen. Seine Ernte - ein Zusammenspiel von seiner Hände Arbeit und dem Segen Gottes.</w:t>
      </w:r>
      <w:r w:rsidR="009F74B1">
        <w:rPr>
          <w:rFonts w:eastAsia="Times New Roman"/>
        </w:rPr>
        <w:br/>
      </w:r>
      <w:r w:rsidR="009F74B1">
        <w:rPr>
          <w:rStyle w:val="apple-tab-span"/>
          <w:rFonts w:eastAsia="Times New Roman"/>
        </w:rPr>
        <w:tab/>
      </w:r>
      <w:r w:rsidR="009F74B1">
        <w:rPr>
          <w:rFonts w:eastAsia="Times New Roman"/>
        </w:rPr>
        <w:t>Was für eine wunderbare Lebensweise! Zielgerichtete Aktivität und vertrauensvolle Gelassenheit. Gesammelt, nicht aufgescheucht. Konzentriert, nicht ruhelos. Fleißig, aber nicht gehetzt. Das Naheliegende tun und warten. Wäre das nicht auch etwas für Sie? </w:t>
      </w:r>
      <w:r w:rsidR="009F74B1">
        <w:rPr>
          <w:rFonts w:eastAsia="Times New Roman"/>
        </w:rPr>
        <w:br/>
      </w:r>
      <w:r w:rsidR="009F74B1">
        <w:rPr>
          <w:rStyle w:val="apple-tab-span"/>
          <w:rFonts w:eastAsia="Times New Roman"/>
        </w:rPr>
        <w:tab/>
      </w:r>
      <w:r w:rsidR="009F74B1">
        <w:rPr>
          <w:rFonts w:eastAsia="Times New Roman"/>
        </w:rPr>
        <w:br/>
      </w:r>
      <w:r w:rsidR="009F74B1">
        <w:rPr>
          <w:rStyle w:val="apple-tab-span"/>
          <w:rFonts w:eastAsia="Times New Roman"/>
        </w:rPr>
        <w:tab/>
      </w:r>
      <w:r w:rsidR="009F74B1">
        <w:rPr>
          <w:rFonts w:eastAsia="Times New Roman"/>
        </w:rPr>
        <w:t xml:space="preserve">Es ist wahr: auf manchem Tun legt ein Segen, auf anderem nicht. Die Unterscheidung </w:t>
      </w:r>
      <w:r w:rsidR="009F74B1">
        <w:rPr>
          <w:rFonts w:eastAsia="Times New Roman"/>
        </w:rPr>
        <w:lastRenderedPageBreak/>
        <w:t>zwischen fruchtbarem und wertlosem Saatgut müssen wir selbst treffen, und das fällt uns nicht immer leicht. Aber im Grunde wissen wir alle, worum es geht, woher der Wind des Reiches Gottes weht. Statt des Rechts des Stärkeren Gerechtigkeit, statt Angst Vertrauen, statt Kälte Freundlichkeit, statt Missgunst Zuwendung, statt Hetze Seelenfrieden. </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Sie alle haben eine ganze Menge erreicht in Ihrem Leben. Denken Sie mal darüber nach, loben Sie sich dafür, sonnen sie sich in Ihren Erfolgen. Vertrauen Sie Gott das an, was falsch war, gescheitert ist oder Ihnen geschadet hat. In manchen Krisen können wir selbst einen Sinn finden, in anderen nicht. Danach müssen wir Gott fragen, wenn wir ihm einst gegenüberstehen, und er wird uns antworten. </w:t>
      </w:r>
      <w:r w:rsidR="009F74B1">
        <w:rPr>
          <w:rFonts w:eastAsia="Times New Roman"/>
        </w:rPr>
        <w:br/>
      </w:r>
      <w:r w:rsidR="009F74B1">
        <w:rPr>
          <w:rFonts w:eastAsia="Times New Roman"/>
        </w:rPr>
        <w:br/>
      </w:r>
      <w:r w:rsidR="009F74B1">
        <w:rPr>
          <w:rStyle w:val="apple-tab-span"/>
          <w:rFonts w:eastAsia="Times New Roman"/>
        </w:rPr>
        <w:tab/>
      </w:r>
      <w:r w:rsidR="009F74B1">
        <w:rPr>
          <w:rFonts w:eastAsia="Times New Roman"/>
        </w:rPr>
        <w:t xml:space="preserve">Es braucht immer wieder Mut und eine gehörige Portion Gottvertrauen, von </w:t>
      </w:r>
      <w:proofErr w:type="gramStart"/>
      <w:r w:rsidR="009F74B1">
        <w:rPr>
          <w:rFonts w:eastAsia="Times New Roman"/>
        </w:rPr>
        <w:t>Neuem</w:t>
      </w:r>
      <w:proofErr w:type="gramEnd"/>
      <w:r w:rsidR="009F74B1">
        <w:rPr>
          <w:rFonts w:eastAsia="Times New Roman"/>
        </w:rPr>
        <w:t xml:space="preserve"> die richtige Saat zu säen. Ein Gespür für den größeren Zusammenhang zu entwickeln. Im Kleinen schon das Große zu sehen. Beim Säen schon von der Ernte zu träumen.</w:t>
      </w:r>
      <w:r w:rsidR="009F74B1">
        <w:rPr>
          <w:rStyle w:val="apple-tab-span"/>
          <w:rFonts w:eastAsia="Times New Roman"/>
        </w:rPr>
        <w:tab/>
      </w:r>
      <w:r w:rsidR="009F74B1">
        <w:rPr>
          <w:rFonts w:eastAsia="Times New Roman"/>
        </w:rPr>
        <w:br/>
      </w:r>
      <w:r w:rsidR="009F74B1">
        <w:rPr>
          <w:rStyle w:val="apple-tab-span"/>
          <w:rFonts w:eastAsia="Times New Roman"/>
        </w:rPr>
        <w:tab/>
      </w:r>
      <w:r w:rsidR="009F74B1">
        <w:rPr>
          <w:rFonts w:eastAsia="Times New Roman"/>
        </w:rPr>
        <w:t>Das ist es, was wir selbst und die Welt brauchen. Und das ist im Grunde wirklich ganz einfach. Amen.</w:t>
      </w:r>
    </w:p>
    <w:p w:rsidR="009F74B1" w:rsidRDefault="009F74B1" w:rsidP="009F74B1">
      <w:pPr>
        <w:rPr>
          <w:rFonts w:eastAsia="Times New Roman"/>
        </w:rPr>
      </w:pPr>
      <w:r>
        <w:rPr>
          <w:rFonts w:eastAsia="Times New Roman"/>
        </w:rPr>
        <w:t>____________________________</w:t>
      </w:r>
    </w:p>
    <w:p w:rsidR="009F74B1" w:rsidRDefault="009F74B1" w:rsidP="009F74B1">
      <w:pPr>
        <w:rPr>
          <w:rFonts w:ascii="Helvetica" w:eastAsia="Times New Roman" w:hAnsi="Helvetica" w:cs="Helvetica"/>
        </w:rPr>
      </w:pPr>
    </w:p>
    <w:p w:rsidR="009F74B1" w:rsidRDefault="009F74B1" w:rsidP="009F74B1">
      <w:pPr>
        <w:rPr>
          <w:rFonts w:ascii="Helvetica" w:eastAsia="Times New Roman" w:hAnsi="Helvetica" w:cs="Helvetica"/>
        </w:rPr>
      </w:pPr>
      <w:r>
        <w:rPr>
          <w:rFonts w:ascii="Helvetica" w:eastAsia="Times New Roman" w:hAnsi="Helvetica" w:cs="Helvetica"/>
        </w:rPr>
        <w:t>Jutta Martini</w:t>
      </w:r>
    </w:p>
    <w:p w:rsidR="009F74B1" w:rsidRDefault="009F74B1" w:rsidP="009F74B1">
      <w:pPr>
        <w:rPr>
          <w:rFonts w:ascii="Helvetica" w:eastAsia="Times New Roman" w:hAnsi="Helvetica" w:cs="Helvetica"/>
        </w:rPr>
      </w:pPr>
      <w:r>
        <w:rPr>
          <w:rFonts w:ascii="Helvetica" w:eastAsia="Times New Roman" w:hAnsi="Helvetica" w:cs="Helvetica"/>
        </w:rPr>
        <w:t>Schubertstr. 7</w:t>
      </w:r>
    </w:p>
    <w:p w:rsidR="009F74B1" w:rsidRDefault="009F74B1" w:rsidP="009F74B1">
      <w:pPr>
        <w:rPr>
          <w:rFonts w:ascii="Helvetica" w:eastAsia="Times New Roman" w:hAnsi="Helvetica" w:cs="Helvetica"/>
        </w:rPr>
      </w:pPr>
      <w:r>
        <w:rPr>
          <w:rFonts w:ascii="Helvetica" w:eastAsia="Times New Roman" w:hAnsi="Helvetica" w:cs="Helvetica"/>
        </w:rPr>
        <w:t>35460 Staufenberg</w:t>
      </w:r>
    </w:p>
    <w:p w:rsidR="009F74B1" w:rsidRDefault="009F74B1" w:rsidP="009F74B1">
      <w:pPr>
        <w:rPr>
          <w:rFonts w:ascii="Helvetica" w:eastAsia="Times New Roman" w:hAnsi="Helvetica" w:cs="Helvetica"/>
        </w:rPr>
      </w:pPr>
      <w:r>
        <w:rPr>
          <w:rFonts w:ascii="Helvetica" w:eastAsia="Times New Roman" w:hAnsi="Helvetica" w:cs="Helvetica"/>
        </w:rPr>
        <w:t>06406 76465 - Fax 835 736</w:t>
      </w:r>
    </w:p>
    <w:p w:rsidR="009F74B1" w:rsidRDefault="00B93A9B" w:rsidP="009F74B1">
      <w:pPr>
        <w:rPr>
          <w:rFonts w:ascii="Helvetica" w:eastAsia="Times New Roman" w:hAnsi="Helvetica" w:cs="Helvetica"/>
        </w:rPr>
      </w:pPr>
      <w:hyperlink r:id="rId5" w:history="1">
        <w:r w:rsidRPr="009A0C1E">
          <w:rPr>
            <w:rStyle w:val="Hyperlink"/>
            <w:rFonts w:ascii="Helvetica" w:eastAsia="Times New Roman" w:hAnsi="Helvetica" w:cs="Helvetica"/>
          </w:rPr>
          <w:t>mail@jutta-martini.de</w:t>
        </w:r>
      </w:hyperlink>
    </w:p>
    <w:p w:rsidR="009F74B1" w:rsidRDefault="009F74B1" w:rsidP="009F74B1">
      <w:pPr>
        <w:rPr>
          <w:rFonts w:eastAsia="Times New Roman"/>
        </w:rPr>
      </w:pPr>
    </w:p>
    <w:p w:rsidR="009F74B1" w:rsidRDefault="009F74B1" w:rsidP="009F74B1"/>
    <w:p w:rsidR="009F74B1" w:rsidRDefault="009F74B1" w:rsidP="009F74B1">
      <w:pPr>
        <w:rPr>
          <w:rFonts w:eastAsia="Times New Roman"/>
        </w:rPr>
      </w:pPr>
    </w:p>
    <w:p w:rsidR="00923404" w:rsidRDefault="00923404"/>
    <w:sectPr w:rsidR="00923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B1"/>
    <w:rsid w:val="00923404"/>
    <w:rsid w:val="009D54F8"/>
    <w:rsid w:val="009F74B1"/>
    <w:rsid w:val="00AE0222"/>
    <w:rsid w:val="00B9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4B1"/>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74B1"/>
    <w:rPr>
      <w:color w:val="0000FF"/>
      <w:u w:val="single"/>
    </w:rPr>
  </w:style>
  <w:style w:type="character" w:customStyle="1" w:styleId="apple-tab-span">
    <w:name w:val="apple-tab-span"/>
    <w:basedOn w:val="Absatz-Standardschriftart"/>
    <w:rsid w:val="009F74B1"/>
  </w:style>
  <w:style w:type="character" w:customStyle="1" w:styleId="versenumber">
    <w:name w:val="versenumber"/>
    <w:basedOn w:val="Absatz-Standardschriftart"/>
    <w:rsid w:val="00B9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4B1"/>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74B1"/>
    <w:rPr>
      <w:color w:val="0000FF"/>
      <w:u w:val="single"/>
    </w:rPr>
  </w:style>
  <w:style w:type="character" w:customStyle="1" w:styleId="apple-tab-span">
    <w:name w:val="apple-tab-span"/>
    <w:basedOn w:val="Absatz-Standardschriftart"/>
    <w:rsid w:val="009F74B1"/>
  </w:style>
  <w:style w:type="character" w:customStyle="1" w:styleId="versenumber">
    <w:name w:val="versenumber"/>
    <w:basedOn w:val="Absatz-Standardschriftart"/>
    <w:rsid w:val="00B9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50470">
      <w:bodyDiv w:val="1"/>
      <w:marLeft w:val="0"/>
      <w:marRight w:val="0"/>
      <w:marTop w:val="0"/>
      <w:marBottom w:val="0"/>
      <w:divBdr>
        <w:top w:val="none" w:sz="0" w:space="0" w:color="auto"/>
        <w:left w:val="none" w:sz="0" w:space="0" w:color="auto"/>
        <w:bottom w:val="none" w:sz="0" w:space="0" w:color="auto"/>
        <w:right w:val="none" w:sz="0" w:space="0" w:color="auto"/>
      </w:divBdr>
      <w:divsChild>
        <w:div w:id="1520467671">
          <w:marLeft w:val="0"/>
          <w:marRight w:val="0"/>
          <w:marTop w:val="0"/>
          <w:marBottom w:val="0"/>
          <w:divBdr>
            <w:top w:val="none" w:sz="0" w:space="0" w:color="auto"/>
            <w:left w:val="none" w:sz="0" w:space="0" w:color="auto"/>
            <w:bottom w:val="none" w:sz="0" w:space="0" w:color="auto"/>
            <w:right w:val="none" w:sz="0" w:space="0" w:color="auto"/>
          </w:divBdr>
        </w:div>
        <w:div w:id="754281551">
          <w:marLeft w:val="0"/>
          <w:marRight w:val="0"/>
          <w:marTop w:val="0"/>
          <w:marBottom w:val="0"/>
          <w:divBdr>
            <w:top w:val="none" w:sz="0" w:space="0" w:color="auto"/>
            <w:left w:val="none" w:sz="0" w:space="0" w:color="auto"/>
            <w:bottom w:val="none" w:sz="0" w:space="0" w:color="auto"/>
            <w:right w:val="none" w:sz="0" w:space="0" w:color="auto"/>
          </w:divBdr>
        </w:div>
        <w:div w:id="964769819">
          <w:marLeft w:val="0"/>
          <w:marRight w:val="0"/>
          <w:marTop w:val="0"/>
          <w:marBottom w:val="0"/>
          <w:divBdr>
            <w:top w:val="none" w:sz="0" w:space="0" w:color="auto"/>
            <w:left w:val="none" w:sz="0" w:space="0" w:color="auto"/>
            <w:bottom w:val="none" w:sz="0" w:space="0" w:color="auto"/>
            <w:right w:val="none" w:sz="0" w:space="0" w:color="auto"/>
          </w:divBdr>
        </w:div>
        <w:div w:id="48116067">
          <w:marLeft w:val="0"/>
          <w:marRight w:val="0"/>
          <w:marTop w:val="0"/>
          <w:marBottom w:val="0"/>
          <w:divBdr>
            <w:top w:val="none" w:sz="0" w:space="0" w:color="auto"/>
            <w:left w:val="none" w:sz="0" w:space="0" w:color="auto"/>
            <w:bottom w:val="none" w:sz="0" w:space="0" w:color="auto"/>
            <w:right w:val="none" w:sz="0" w:space="0" w:color="auto"/>
          </w:divBdr>
        </w:div>
      </w:divsChild>
    </w:div>
    <w:div w:id="18337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jutta-martini.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Martini</dc:creator>
  <cp:lastModifiedBy>Uwe Martini </cp:lastModifiedBy>
  <cp:revision>2</cp:revision>
  <dcterms:created xsi:type="dcterms:W3CDTF">2017-02-21T19:31:00Z</dcterms:created>
  <dcterms:modified xsi:type="dcterms:W3CDTF">2017-02-21T19:41:00Z</dcterms:modified>
</cp:coreProperties>
</file>